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F" w:rsidRPr="00596EDD" w:rsidRDefault="00626145">
      <w:pPr>
        <w:rPr>
          <w:b/>
          <w:sz w:val="32"/>
          <w:szCs w:val="32"/>
        </w:rPr>
      </w:pPr>
      <w:r w:rsidRPr="00596EDD">
        <w:rPr>
          <w:b/>
          <w:sz w:val="32"/>
          <w:szCs w:val="32"/>
        </w:rPr>
        <w:t>De Minim</w:t>
      </w:r>
      <w:r w:rsidR="00596EDD" w:rsidRPr="00596EDD">
        <w:rPr>
          <w:b/>
          <w:sz w:val="32"/>
          <w:szCs w:val="32"/>
        </w:rPr>
        <w:t>i</w:t>
      </w:r>
      <w:r w:rsidRPr="00596EDD">
        <w:rPr>
          <w:b/>
          <w:sz w:val="32"/>
          <w:szCs w:val="32"/>
        </w:rPr>
        <w:t>s Safe Harbor Election Statement</w:t>
      </w:r>
    </w:p>
    <w:p w:rsidR="00626145" w:rsidRDefault="00626145">
      <w:r>
        <w:t>I elect to expense and currently deduct for tax purposes under IRC Section 1.263(a)-1(f) and purchases or acquisitions of $500 or less per invoice (or item) as per my internal accounting policy.  This ele</w:t>
      </w:r>
      <w:r w:rsidR="00596EDD">
        <w:t>ction is effective for tax year</w:t>
      </w:r>
      <w:r>
        <w:t xml:space="preserve"> beginning on </w:t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</w:r>
      <w:r w:rsidR="00596EDD">
        <w:softHyphen/>
        <w:t>_______________</w:t>
      </w:r>
      <w:r>
        <w:t xml:space="preserve"> </w:t>
      </w:r>
    </w:p>
    <w:p w:rsidR="00626145" w:rsidRDefault="00626145"/>
    <w:p w:rsidR="00626145" w:rsidRDefault="00626145"/>
    <w:p w:rsidR="00626145" w:rsidRDefault="00626145">
      <w:r>
        <w:t>______________________________________________      _________________</w:t>
      </w:r>
    </w:p>
    <w:p w:rsidR="00626145" w:rsidRDefault="00626145">
      <w:r>
        <w:t xml:space="preserve">Name </w:t>
      </w:r>
      <w:r>
        <w:tab/>
      </w:r>
      <w:r>
        <w:tab/>
      </w:r>
      <w:r>
        <w:tab/>
      </w:r>
      <w:r>
        <w:tab/>
        <w:t xml:space="preserve">                                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5"/>
    <w:rsid w:val="00150032"/>
    <w:rsid w:val="0024027F"/>
    <w:rsid w:val="00596EDD"/>
    <w:rsid w:val="006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Strombom</dc:creator>
  <cp:lastModifiedBy>Laura Strombom</cp:lastModifiedBy>
  <cp:revision>2</cp:revision>
  <cp:lastPrinted>2015-02-03T06:21:00Z</cp:lastPrinted>
  <dcterms:created xsi:type="dcterms:W3CDTF">2015-02-03T06:22:00Z</dcterms:created>
  <dcterms:modified xsi:type="dcterms:W3CDTF">2015-02-03T06:22:00Z</dcterms:modified>
</cp:coreProperties>
</file>